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410DD" w14:textId="460A4D91" w:rsidR="00F56029" w:rsidRPr="003A49E3" w:rsidRDefault="00F56029" w:rsidP="00F56029">
      <w:pPr>
        <w:jc w:val="right"/>
        <w:rPr>
          <w:rFonts w:ascii="Times New Roman" w:hAnsi="Times New Roman"/>
          <w:sz w:val="24"/>
          <w:szCs w:val="24"/>
        </w:rPr>
      </w:pPr>
      <w:r w:rsidRPr="003A49E3">
        <w:rPr>
          <w:rFonts w:ascii="Times New Roman" w:hAnsi="Times New Roman"/>
          <w:sz w:val="24"/>
          <w:szCs w:val="24"/>
        </w:rPr>
        <w:t xml:space="preserve">Pirkimo sąlygų </w:t>
      </w:r>
      <w:r w:rsidR="00C45690" w:rsidRPr="003A49E3">
        <w:rPr>
          <w:rFonts w:ascii="Times New Roman" w:hAnsi="Times New Roman"/>
          <w:sz w:val="24"/>
          <w:szCs w:val="24"/>
        </w:rPr>
        <w:t>2</w:t>
      </w:r>
      <w:r w:rsidRPr="003A49E3">
        <w:rPr>
          <w:rFonts w:ascii="Times New Roman" w:hAnsi="Times New Roman"/>
          <w:sz w:val="24"/>
          <w:szCs w:val="24"/>
        </w:rPr>
        <w:t xml:space="preserve"> priedas</w:t>
      </w:r>
    </w:p>
    <w:p w14:paraId="5567D34A" w14:textId="77777777" w:rsidR="00F56029" w:rsidRPr="003A49E3" w:rsidRDefault="00F56029" w:rsidP="00F56029">
      <w:pPr>
        <w:jc w:val="right"/>
        <w:rPr>
          <w:rFonts w:ascii="Times New Roman" w:hAnsi="Times New Roman"/>
          <w:sz w:val="24"/>
          <w:szCs w:val="24"/>
        </w:rPr>
      </w:pPr>
    </w:p>
    <w:p w14:paraId="171FB27A" w14:textId="77777777" w:rsidR="00266214" w:rsidRPr="003A49E3" w:rsidRDefault="00266214" w:rsidP="00266214">
      <w:pPr>
        <w:rPr>
          <w:rFonts w:ascii="Times New Roman" w:hAnsi="Times New Roman"/>
          <w:sz w:val="24"/>
          <w:szCs w:val="24"/>
        </w:rPr>
      </w:pPr>
    </w:p>
    <w:p w14:paraId="360EB2C2" w14:textId="77777777" w:rsidR="00266214" w:rsidRPr="003A49E3" w:rsidRDefault="00266214" w:rsidP="00266214">
      <w:pPr>
        <w:ind w:left="36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A49E3">
        <w:rPr>
          <w:rFonts w:ascii="Times New Roman" w:hAnsi="Times New Roman"/>
          <w:b/>
          <w:color w:val="000000" w:themeColor="text1"/>
          <w:sz w:val="24"/>
          <w:szCs w:val="24"/>
        </w:rPr>
        <w:t xml:space="preserve">EKONOMIŠKAI NAUDINGIAUSIO PASIŪLYMO IŠRINKIMO KRITERIJAI IR TVARKA </w:t>
      </w:r>
    </w:p>
    <w:p w14:paraId="6CEC9E68" w14:textId="77777777" w:rsidR="00266214" w:rsidRPr="003A49E3" w:rsidRDefault="00266214" w:rsidP="00266214">
      <w:pPr>
        <w:ind w:left="36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E6D1964" w14:textId="771AAC61" w:rsidR="00BE3BF8" w:rsidRPr="003A49E3" w:rsidRDefault="00266214" w:rsidP="00BE3BF8">
      <w:pPr>
        <w:pStyle w:val="Sraopastraipa"/>
        <w:numPr>
          <w:ilvl w:val="0"/>
          <w:numId w:val="6"/>
        </w:numPr>
        <w:tabs>
          <w:tab w:val="left" w:pos="567"/>
        </w:tabs>
        <w:autoSpaceDN w:val="0"/>
        <w:spacing w:after="0" w:line="240" w:lineRule="auto"/>
        <w:ind w:left="90" w:firstLine="180"/>
        <w:jc w:val="both"/>
        <w:rPr>
          <w:rFonts w:ascii="Times New Roman" w:hAnsi="Times New Roman" w:cs="Times New Roman"/>
        </w:rPr>
      </w:pPr>
      <w:r w:rsidRPr="003A49E3">
        <w:rPr>
          <w:rFonts w:ascii="Times New Roman" w:hAnsi="Times New Roman" w:cs="Times New Roman"/>
          <w:color w:val="000000" w:themeColor="text1"/>
        </w:rPr>
        <w:t>K</w:t>
      </w:r>
      <w:r w:rsidRPr="003A49E3">
        <w:rPr>
          <w:rFonts w:ascii="Times New Roman" w:hAnsi="Times New Roman" w:cs="Times New Roman"/>
        </w:rPr>
        <w:t xml:space="preserve">riterijus, pagal kurį bus išrinktas ekonomiškai naudingiausias pasiūlymas </w:t>
      </w:r>
      <w:r w:rsidR="00BE3BF8" w:rsidRPr="003A49E3">
        <w:rPr>
          <w:rFonts w:ascii="Times New Roman" w:hAnsi="Times New Roman" w:cs="Times New Roman"/>
        </w:rPr>
        <w:t>–</w:t>
      </w:r>
      <w:r w:rsidR="003A49E3">
        <w:rPr>
          <w:rFonts w:ascii="Times New Roman" w:hAnsi="Times New Roman" w:cs="Times New Roman"/>
        </w:rPr>
        <w:t xml:space="preserve"> </w:t>
      </w:r>
      <w:r w:rsidR="00BE3BF8" w:rsidRPr="003A49E3">
        <w:rPr>
          <w:rFonts w:ascii="Times New Roman" w:hAnsi="Times New Roman" w:cs="Times New Roman"/>
          <w:b/>
        </w:rPr>
        <w:t>kainos ir kokybės santykis</w:t>
      </w:r>
      <w:r w:rsidR="00BE3BF8" w:rsidRPr="003A49E3">
        <w:rPr>
          <w:rFonts w:ascii="Times New Roman" w:hAnsi="Times New Roman" w:cs="Times New Roman"/>
        </w:rPr>
        <w:t xml:space="preserve">. </w:t>
      </w:r>
      <w:r w:rsidR="003A49E3">
        <w:rPr>
          <w:rFonts w:ascii="Times New Roman" w:hAnsi="Times New Roman" w:cs="Times New Roman"/>
        </w:rPr>
        <w:t>Reikalavimas taikomas kiekvienai pirkimo daliai.</w:t>
      </w:r>
    </w:p>
    <w:p w14:paraId="4A73F415" w14:textId="6B3F6801" w:rsidR="00BE3BF8" w:rsidRPr="003A49E3" w:rsidRDefault="00BE3BF8" w:rsidP="00BE3BF8">
      <w:pPr>
        <w:widowControl w:val="0"/>
        <w:numPr>
          <w:ilvl w:val="0"/>
          <w:numId w:val="6"/>
        </w:numPr>
        <w:tabs>
          <w:tab w:val="left" w:pos="450"/>
        </w:tabs>
        <w:suppressAutoHyphens/>
        <w:autoSpaceDE w:val="0"/>
        <w:autoSpaceDN/>
        <w:adjustRightInd w:val="0"/>
        <w:ind w:left="90" w:firstLine="180"/>
        <w:jc w:val="both"/>
        <w:rPr>
          <w:rFonts w:ascii="Times New Roman" w:hAnsi="Times New Roman"/>
          <w:sz w:val="24"/>
          <w:szCs w:val="24"/>
        </w:rPr>
      </w:pPr>
      <w:r w:rsidRPr="003A49E3">
        <w:rPr>
          <w:rFonts w:ascii="Times New Roman" w:hAnsi="Times New Roman"/>
          <w:sz w:val="24"/>
          <w:szCs w:val="24"/>
        </w:rPr>
        <w:t xml:space="preserve"> Ekonomiškai naudingiausias </w:t>
      </w:r>
      <w:proofErr w:type="spellStart"/>
      <w:r w:rsidRPr="003A49E3">
        <w:rPr>
          <w:rFonts w:ascii="Times New Roman" w:hAnsi="Times New Roman"/>
          <w:sz w:val="24"/>
          <w:szCs w:val="24"/>
        </w:rPr>
        <w:t>pasiūlymas</w:t>
      </w:r>
      <w:proofErr w:type="spellEnd"/>
      <w:r w:rsidRPr="003A49E3">
        <w:rPr>
          <w:rFonts w:ascii="Times New Roman" w:hAnsi="Times New Roman"/>
          <w:sz w:val="24"/>
          <w:szCs w:val="24"/>
        </w:rPr>
        <w:t xml:space="preserve"> – tai </w:t>
      </w:r>
      <w:proofErr w:type="spellStart"/>
      <w:r w:rsidRPr="003A49E3">
        <w:rPr>
          <w:rFonts w:ascii="Times New Roman" w:hAnsi="Times New Roman"/>
          <w:sz w:val="24"/>
          <w:szCs w:val="24"/>
        </w:rPr>
        <w:t>pasiūlymas</w:t>
      </w:r>
      <w:proofErr w:type="spellEnd"/>
      <w:r w:rsidRPr="003A49E3">
        <w:rPr>
          <w:rFonts w:ascii="Times New Roman" w:hAnsi="Times New Roman"/>
          <w:sz w:val="24"/>
          <w:szCs w:val="24"/>
        </w:rPr>
        <w:t xml:space="preserve">, kurio palyginamoji kaina, </w:t>
      </w:r>
      <w:proofErr w:type="spellStart"/>
      <w:r w:rsidRPr="003A49E3">
        <w:rPr>
          <w:rFonts w:ascii="Times New Roman" w:hAnsi="Times New Roman"/>
          <w:sz w:val="24"/>
          <w:szCs w:val="24"/>
        </w:rPr>
        <w:t>apskaičiuota</w:t>
      </w:r>
      <w:proofErr w:type="spellEnd"/>
      <w:r w:rsidRPr="003A49E3">
        <w:rPr>
          <w:rFonts w:ascii="Times New Roman" w:hAnsi="Times New Roman"/>
          <w:sz w:val="24"/>
          <w:szCs w:val="24"/>
        </w:rPr>
        <w:t xml:space="preserve"> pagal toliau nustatytus </w:t>
      </w:r>
      <w:proofErr w:type="spellStart"/>
      <w:r w:rsidRPr="003A49E3">
        <w:rPr>
          <w:rFonts w:ascii="Times New Roman" w:hAnsi="Times New Roman"/>
          <w:sz w:val="24"/>
          <w:szCs w:val="24"/>
        </w:rPr>
        <w:t>pasiūlymu</w:t>
      </w:r>
      <w:proofErr w:type="spellEnd"/>
      <w:r w:rsidRPr="003A49E3">
        <w:rPr>
          <w:rFonts w:ascii="Times New Roman" w:hAnsi="Times New Roman"/>
          <w:sz w:val="24"/>
          <w:szCs w:val="24"/>
        </w:rPr>
        <w:t xml:space="preserve">̨ vertinimo kriterijus ir </w:t>
      </w:r>
      <w:proofErr w:type="spellStart"/>
      <w:r w:rsidRPr="003A49E3">
        <w:rPr>
          <w:rFonts w:ascii="Times New Roman" w:hAnsi="Times New Roman"/>
          <w:sz w:val="24"/>
          <w:szCs w:val="24"/>
        </w:rPr>
        <w:t>sąlygas</w:t>
      </w:r>
      <w:proofErr w:type="spellEnd"/>
      <w:r w:rsidRPr="003A49E3">
        <w:rPr>
          <w:rFonts w:ascii="Times New Roman" w:hAnsi="Times New Roman"/>
          <w:sz w:val="24"/>
          <w:szCs w:val="24"/>
        </w:rPr>
        <w:t xml:space="preserve">, yra mažiausia. </w:t>
      </w:r>
      <w:r w:rsidRPr="003A49E3">
        <w:rPr>
          <w:rFonts w:ascii="Times New Roman" w:hAnsi="Times New Roman"/>
          <w:iCs/>
          <w:sz w:val="24"/>
          <w:szCs w:val="24"/>
        </w:rPr>
        <w:t xml:space="preserve"> </w:t>
      </w:r>
    </w:p>
    <w:p w14:paraId="5D67B2E7" w14:textId="3022A257" w:rsidR="00BE3BF8" w:rsidRPr="003A49E3" w:rsidRDefault="00BE3BF8" w:rsidP="00BE3BF8">
      <w:pPr>
        <w:widowControl w:val="0"/>
        <w:numPr>
          <w:ilvl w:val="0"/>
          <w:numId w:val="6"/>
        </w:numPr>
        <w:tabs>
          <w:tab w:val="left" w:pos="450"/>
        </w:tabs>
        <w:suppressAutoHyphens/>
        <w:autoSpaceDE w:val="0"/>
        <w:autoSpaceDN/>
        <w:adjustRightInd w:val="0"/>
        <w:spacing w:after="120"/>
        <w:ind w:left="90" w:right="-425" w:firstLine="180"/>
        <w:jc w:val="both"/>
        <w:rPr>
          <w:rFonts w:ascii="Times New Roman" w:hAnsi="Times New Roman"/>
          <w:sz w:val="24"/>
          <w:szCs w:val="24"/>
        </w:rPr>
      </w:pPr>
      <w:r w:rsidRPr="003A49E3">
        <w:rPr>
          <w:rFonts w:ascii="Times New Roman" w:hAnsi="Times New Roman"/>
          <w:iCs/>
          <w:color w:val="000000"/>
          <w:spacing w:val="-5"/>
          <w:sz w:val="24"/>
          <w:szCs w:val="24"/>
        </w:rPr>
        <w:t xml:space="preserve"> Ekonominis naudingumas </w:t>
      </w:r>
      <w:r w:rsidRPr="003A49E3">
        <w:rPr>
          <w:rFonts w:ascii="Times New Roman" w:hAnsi="Times New Roman"/>
          <w:b/>
          <w:bCs/>
          <w:i/>
          <w:sz w:val="24"/>
          <w:szCs w:val="24"/>
        </w:rPr>
        <w:t>EN</w:t>
      </w:r>
      <w:r w:rsidRPr="003A49E3">
        <w:rPr>
          <w:rFonts w:ascii="Times New Roman" w:hAnsi="Times New Roman"/>
          <w:b/>
          <w:bCs/>
          <w:iCs/>
          <w:color w:val="000000"/>
          <w:spacing w:val="-5"/>
          <w:sz w:val="24"/>
          <w:szCs w:val="24"/>
        </w:rPr>
        <w:t xml:space="preserve"> </w:t>
      </w:r>
      <w:r w:rsidRPr="003A49E3">
        <w:rPr>
          <w:rFonts w:ascii="Times New Roman" w:hAnsi="Times New Roman"/>
          <w:iCs/>
          <w:color w:val="000000"/>
          <w:spacing w:val="-5"/>
          <w:sz w:val="24"/>
          <w:szCs w:val="24"/>
        </w:rPr>
        <w:t xml:space="preserve">apskaičiuojamas iš tiekėjo pasiūlymo kainos </w:t>
      </w:r>
      <w:r w:rsidRPr="003A49E3">
        <w:rPr>
          <w:rFonts w:ascii="Times New Roman" w:eastAsia="Arial Unicode MS" w:hAnsi="Times New Roman"/>
          <w:b/>
          <w:sz w:val="24"/>
          <w:szCs w:val="24"/>
          <w:bdr w:val="nil"/>
          <w:lang w:bidi="ta-IN"/>
        </w:rPr>
        <w:t>K</w:t>
      </w:r>
      <w:r w:rsidRPr="003A49E3">
        <w:rPr>
          <w:rFonts w:ascii="Times New Roman" w:eastAsia="Arial Unicode MS" w:hAnsi="Times New Roman"/>
          <w:b/>
          <w:sz w:val="24"/>
          <w:szCs w:val="24"/>
          <w:lang w:bidi="ta-IN"/>
        </w:rPr>
        <w:t xml:space="preserve">aina, </w:t>
      </w:r>
      <w:r w:rsidRPr="003A49E3">
        <w:rPr>
          <w:rFonts w:ascii="Times New Roman" w:hAnsi="Times New Roman"/>
          <w:iCs/>
          <w:color w:val="000000"/>
          <w:spacing w:val="-5"/>
          <w:sz w:val="24"/>
          <w:szCs w:val="24"/>
        </w:rPr>
        <w:t xml:space="preserve">atimant kokybinius kriterijus: </w:t>
      </w:r>
      <w:r w:rsidRPr="003A49E3">
        <w:rPr>
          <w:rFonts w:ascii="Times New Roman" w:eastAsia="Arial Unicode MS" w:hAnsi="Times New Roman"/>
          <w:b/>
          <w:sz w:val="24"/>
          <w:szCs w:val="24"/>
          <w:lang w:bidi="ta-IN"/>
        </w:rPr>
        <w:t>T1</w:t>
      </w:r>
      <w:r w:rsidRPr="003A49E3">
        <w:rPr>
          <w:rFonts w:ascii="Times New Roman" w:hAnsi="Times New Roman"/>
          <w:iCs/>
          <w:color w:val="000000"/>
          <w:spacing w:val="-5"/>
          <w:sz w:val="24"/>
          <w:szCs w:val="24"/>
        </w:rPr>
        <w:t xml:space="preserve"> </w:t>
      </w:r>
    </w:p>
    <w:p w14:paraId="6E47299F" w14:textId="043108F0" w:rsidR="00BE3BF8" w:rsidRPr="003A49E3" w:rsidRDefault="00BE3BF8" w:rsidP="00BE3BF8">
      <w:pPr>
        <w:widowControl w:val="0"/>
        <w:tabs>
          <w:tab w:val="left" w:pos="1134"/>
        </w:tabs>
        <w:autoSpaceDE w:val="0"/>
        <w:adjustRightInd w:val="0"/>
        <w:spacing w:line="36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3A49E3">
        <w:rPr>
          <w:rFonts w:ascii="Times New Roman" w:hAnsi="Times New Roman"/>
          <w:b/>
          <w:bCs/>
          <w:i/>
          <w:sz w:val="24"/>
          <w:szCs w:val="24"/>
        </w:rPr>
        <w:t xml:space="preserve">EN = </w:t>
      </w:r>
      <w:r w:rsidRPr="003A49E3">
        <w:rPr>
          <w:rFonts w:ascii="Times New Roman" w:hAnsi="Times New Roman"/>
          <w:b/>
          <w:bCs/>
          <w:iCs/>
          <w:sz w:val="24"/>
          <w:szCs w:val="24"/>
        </w:rPr>
        <w:t>K-</w:t>
      </w:r>
      <w:r w:rsidRPr="003A49E3">
        <w:rPr>
          <w:rFonts w:ascii="Times New Roman" w:eastAsia="Arial Unicode MS" w:hAnsi="Times New Roman"/>
          <w:b/>
          <w:sz w:val="24"/>
          <w:szCs w:val="24"/>
          <w:bdr w:val="nil"/>
          <w:lang w:bidi="ta-IN"/>
        </w:rPr>
        <w:t>T1</w:t>
      </w:r>
    </w:p>
    <w:p w14:paraId="3B14B392" w14:textId="77777777" w:rsidR="00BE3BF8" w:rsidRPr="003A49E3" w:rsidRDefault="00BE3BF8" w:rsidP="00BE3BF8">
      <w:pPr>
        <w:pStyle w:val="Sraopastraipa"/>
        <w:widowControl w:val="0"/>
        <w:numPr>
          <w:ilvl w:val="0"/>
          <w:numId w:val="6"/>
        </w:numPr>
        <w:tabs>
          <w:tab w:val="left" w:pos="720"/>
        </w:tabs>
        <w:suppressAutoHyphens/>
        <w:autoSpaceDE w:val="0"/>
        <w:adjustRightInd w:val="0"/>
        <w:spacing w:after="0" w:line="240" w:lineRule="auto"/>
        <w:ind w:left="630"/>
        <w:contextualSpacing w:val="0"/>
        <w:rPr>
          <w:rFonts w:ascii="Times New Roman" w:hAnsi="Times New Roman" w:cs="Times New Roman"/>
          <w:b/>
          <w:bCs/>
          <w:i/>
        </w:rPr>
      </w:pPr>
      <w:r w:rsidRPr="003A49E3">
        <w:rPr>
          <w:rFonts w:ascii="Times New Roman" w:eastAsia="Arial Unicode MS" w:hAnsi="Times New Roman" w:cs="Times New Roman"/>
          <w:bdr w:val="nil"/>
          <w:lang w:bidi="ta-IN"/>
        </w:rPr>
        <w:t>Taikomi šie vertinimo kriterijai ir jų reikšmės:</w:t>
      </w:r>
    </w:p>
    <w:p w14:paraId="2439B6CA" w14:textId="77777777" w:rsidR="00BE3BF8" w:rsidRPr="003A49E3" w:rsidRDefault="00BE3BF8" w:rsidP="00BE3BF8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right="142"/>
        <w:rPr>
          <w:rFonts w:ascii="Times New Roman" w:hAnsi="Times New Roman"/>
          <w:b/>
          <w:sz w:val="24"/>
          <w:szCs w:val="24"/>
          <w:bdr w:val="nil"/>
        </w:rPr>
      </w:pPr>
      <w:r w:rsidRPr="003A49E3">
        <w:rPr>
          <w:rFonts w:ascii="Times New Roman" w:hAnsi="Times New Roman"/>
          <w:b/>
          <w:sz w:val="24"/>
          <w:szCs w:val="24"/>
          <w:bdr w:val="nil"/>
        </w:rPr>
        <w:t>Vertinimo kriterijų lentelė</w:t>
      </w: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3"/>
        <w:gridCol w:w="2432"/>
        <w:gridCol w:w="2487"/>
        <w:gridCol w:w="3477"/>
      </w:tblGrid>
      <w:tr w:rsidR="00BE3BF8" w:rsidRPr="003A49E3" w14:paraId="5E050027" w14:textId="77777777" w:rsidTr="0011615A">
        <w:trPr>
          <w:trHeight w:val="1141"/>
          <w:tblHeader/>
        </w:trPr>
        <w:tc>
          <w:tcPr>
            <w:tcW w:w="1243" w:type="dxa"/>
          </w:tcPr>
          <w:p w14:paraId="5526398D" w14:textId="77777777" w:rsidR="00BE3BF8" w:rsidRPr="003A49E3" w:rsidRDefault="00BE3BF8" w:rsidP="000B15F7">
            <w:pPr>
              <w:pStyle w:val="Body2"/>
              <w:jc w:val="center"/>
              <w:rPr>
                <w:rFonts w:cs="Times New Roman"/>
                <w:b/>
                <w:color w:val="auto"/>
                <w:sz w:val="24"/>
                <w:szCs w:val="24"/>
                <w:lang w:val="lt-LT" w:bidi="ta-IN"/>
              </w:rPr>
            </w:pPr>
            <w:r w:rsidRPr="003A49E3">
              <w:rPr>
                <w:rFonts w:cs="Times New Roman"/>
                <w:b/>
                <w:color w:val="auto"/>
                <w:sz w:val="24"/>
                <w:szCs w:val="24"/>
                <w:lang w:val="lt-LT" w:bidi="ta-IN"/>
              </w:rPr>
              <w:t>Kriterijus</w:t>
            </w:r>
          </w:p>
        </w:tc>
        <w:tc>
          <w:tcPr>
            <w:tcW w:w="2432" w:type="dxa"/>
          </w:tcPr>
          <w:p w14:paraId="367AABB7" w14:textId="77777777" w:rsidR="00BE3BF8" w:rsidRPr="003A49E3" w:rsidRDefault="00BE3BF8" w:rsidP="000B15F7">
            <w:pPr>
              <w:pStyle w:val="Body2"/>
              <w:jc w:val="center"/>
              <w:rPr>
                <w:rFonts w:cs="Times New Roman"/>
                <w:b/>
                <w:color w:val="auto"/>
                <w:sz w:val="24"/>
                <w:szCs w:val="24"/>
                <w:lang w:val="lt-LT" w:bidi="ta-IN"/>
              </w:rPr>
            </w:pPr>
            <w:r w:rsidRPr="003A49E3">
              <w:rPr>
                <w:rFonts w:cs="Times New Roman"/>
                <w:b/>
                <w:color w:val="auto"/>
                <w:sz w:val="24"/>
                <w:szCs w:val="24"/>
                <w:lang w:val="lt-LT" w:bidi="ta-IN"/>
              </w:rPr>
              <w:t>Kriterijaus pavadinimas</w:t>
            </w:r>
          </w:p>
        </w:tc>
        <w:tc>
          <w:tcPr>
            <w:tcW w:w="2487" w:type="dxa"/>
          </w:tcPr>
          <w:p w14:paraId="1B1A6EFD" w14:textId="77777777" w:rsidR="00BE3BF8" w:rsidRPr="003A49E3" w:rsidRDefault="00BE3BF8" w:rsidP="000B15F7">
            <w:pPr>
              <w:pStyle w:val="Body2"/>
              <w:jc w:val="center"/>
              <w:rPr>
                <w:rFonts w:cs="Times New Roman"/>
                <w:b/>
                <w:color w:val="auto"/>
                <w:sz w:val="24"/>
                <w:szCs w:val="24"/>
                <w:lang w:val="lt-LT" w:bidi="ta-IN"/>
              </w:rPr>
            </w:pPr>
            <w:r w:rsidRPr="003A49E3">
              <w:rPr>
                <w:rFonts w:cs="Times New Roman"/>
                <w:b/>
                <w:color w:val="auto"/>
                <w:sz w:val="24"/>
                <w:szCs w:val="24"/>
                <w:lang w:val="lt-LT" w:bidi="ta-IN"/>
              </w:rPr>
              <w:t>Formulė</w:t>
            </w:r>
          </w:p>
        </w:tc>
        <w:tc>
          <w:tcPr>
            <w:tcW w:w="3477" w:type="dxa"/>
          </w:tcPr>
          <w:p w14:paraId="60209BC7" w14:textId="77777777" w:rsidR="00BE3BF8" w:rsidRPr="003A49E3" w:rsidRDefault="00BE3BF8" w:rsidP="000B15F7">
            <w:pPr>
              <w:pStyle w:val="Body2"/>
              <w:jc w:val="center"/>
              <w:rPr>
                <w:rFonts w:cs="Times New Roman"/>
                <w:b/>
                <w:color w:val="auto"/>
                <w:sz w:val="24"/>
                <w:szCs w:val="24"/>
                <w:lang w:val="lt-LT" w:bidi="ta-IN"/>
              </w:rPr>
            </w:pPr>
            <w:r w:rsidRPr="003A49E3">
              <w:rPr>
                <w:rFonts w:cs="Times New Roman"/>
                <w:b/>
                <w:color w:val="auto"/>
                <w:sz w:val="24"/>
                <w:szCs w:val="24"/>
                <w:lang w:val="lt-LT" w:bidi="ta-IN"/>
              </w:rPr>
              <w:t>Reikalavimai</w:t>
            </w:r>
          </w:p>
        </w:tc>
      </w:tr>
      <w:tr w:rsidR="00BE3BF8" w:rsidRPr="003A49E3" w14:paraId="1588D931" w14:textId="77777777" w:rsidTr="0011615A">
        <w:trPr>
          <w:trHeight w:val="62"/>
        </w:trPr>
        <w:tc>
          <w:tcPr>
            <w:tcW w:w="1243" w:type="dxa"/>
            <w:tcBorders>
              <w:bottom w:val="single" w:sz="4" w:space="0" w:color="auto"/>
            </w:tcBorders>
          </w:tcPr>
          <w:p w14:paraId="00E3B05D" w14:textId="77777777" w:rsidR="00BE3BF8" w:rsidRPr="003A49E3" w:rsidRDefault="00BE3BF8" w:rsidP="000B15F7">
            <w:pPr>
              <w:rPr>
                <w:rFonts w:ascii="Times New Roman" w:hAnsi="Times New Roman"/>
                <w:bCs/>
                <w:sz w:val="24"/>
                <w:szCs w:val="24"/>
                <w:lang w:bidi="ta-IN"/>
              </w:rPr>
            </w:pPr>
            <w:r w:rsidRPr="003A49E3">
              <w:rPr>
                <w:rFonts w:ascii="Times New Roman" w:hAnsi="Times New Roman"/>
                <w:bCs/>
                <w:sz w:val="24"/>
                <w:szCs w:val="24"/>
                <w:lang w:bidi="ta-IN"/>
              </w:rPr>
              <w:t>EN</w:t>
            </w:r>
          </w:p>
        </w:tc>
        <w:tc>
          <w:tcPr>
            <w:tcW w:w="2432" w:type="dxa"/>
            <w:tcBorders>
              <w:bottom w:val="single" w:sz="4" w:space="0" w:color="auto"/>
            </w:tcBorders>
          </w:tcPr>
          <w:p w14:paraId="39F18B3F" w14:textId="77777777" w:rsidR="00BE3BF8" w:rsidRPr="003A49E3" w:rsidRDefault="00BE3BF8" w:rsidP="000B15F7">
            <w:pPr>
              <w:rPr>
                <w:rFonts w:ascii="Times New Roman" w:hAnsi="Times New Roman"/>
                <w:bCs/>
                <w:sz w:val="24"/>
                <w:szCs w:val="24"/>
                <w:lang w:bidi="ta-IN"/>
              </w:rPr>
            </w:pPr>
            <w:r w:rsidRPr="003A49E3">
              <w:rPr>
                <w:rFonts w:ascii="Times New Roman" w:hAnsi="Times New Roman"/>
                <w:bCs/>
                <w:sz w:val="24"/>
                <w:szCs w:val="24"/>
                <w:lang w:bidi="ta-IN"/>
              </w:rPr>
              <w:t>Ekonominis naudingumas</w:t>
            </w:r>
          </w:p>
        </w:tc>
        <w:tc>
          <w:tcPr>
            <w:tcW w:w="2487" w:type="dxa"/>
            <w:tcBorders>
              <w:bottom w:val="single" w:sz="4" w:space="0" w:color="auto"/>
            </w:tcBorders>
          </w:tcPr>
          <w:p w14:paraId="0277B0DB" w14:textId="3BBAAAB7" w:rsidR="00BE3BF8" w:rsidRPr="003A49E3" w:rsidRDefault="00BE3BF8" w:rsidP="000B15F7">
            <w:pPr>
              <w:rPr>
                <w:rFonts w:ascii="Times New Roman" w:hAnsi="Times New Roman"/>
                <w:bCs/>
                <w:sz w:val="24"/>
                <w:szCs w:val="24"/>
                <w:lang w:bidi="ta-IN"/>
              </w:rPr>
            </w:pPr>
            <w:r w:rsidRPr="003A49E3">
              <w:rPr>
                <w:rFonts w:ascii="Times New Roman" w:hAnsi="Times New Roman"/>
                <w:bCs/>
                <w:sz w:val="24"/>
                <w:szCs w:val="24"/>
                <w:lang w:bidi="ta-IN"/>
              </w:rPr>
              <w:t>EN=K-T1</w:t>
            </w:r>
          </w:p>
          <w:p w14:paraId="44C86CA4" w14:textId="77777777" w:rsidR="00BE3BF8" w:rsidRPr="003A49E3" w:rsidRDefault="00BE3BF8" w:rsidP="000B15F7">
            <w:pPr>
              <w:rPr>
                <w:rFonts w:ascii="Times New Roman" w:hAnsi="Times New Roman"/>
                <w:bCs/>
                <w:sz w:val="24"/>
                <w:szCs w:val="24"/>
                <w:lang w:bidi="ta-IN"/>
              </w:rPr>
            </w:pPr>
          </w:p>
        </w:tc>
        <w:tc>
          <w:tcPr>
            <w:tcW w:w="3477" w:type="dxa"/>
            <w:tcBorders>
              <w:bottom w:val="single" w:sz="4" w:space="0" w:color="auto"/>
            </w:tcBorders>
          </w:tcPr>
          <w:p w14:paraId="57FCBA6D" w14:textId="77777777" w:rsidR="00BE3BF8" w:rsidRPr="003A49E3" w:rsidRDefault="00BE3BF8" w:rsidP="000B15F7">
            <w:pPr>
              <w:rPr>
                <w:rFonts w:ascii="Times New Roman" w:hAnsi="Times New Roman"/>
                <w:bCs/>
                <w:sz w:val="24"/>
                <w:szCs w:val="24"/>
                <w:lang w:bidi="ta-IN"/>
              </w:rPr>
            </w:pPr>
          </w:p>
        </w:tc>
      </w:tr>
      <w:tr w:rsidR="00BE3BF8" w:rsidRPr="003A49E3" w14:paraId="0B3ADD26" w14:textId="77777777" w:rsidTr="0011615A">
        <w:trPr>
          <w:trHeight w:val="300"/>
        </w:trPr>
        <w:tc>
          <w:tcPr>
            <w:tcW w:w="1243" w:type="dxa"/>
            <w:tcBorders>
              <w:bottom w:val="single" w:sz="4" w:space="0" w:color="auto"/>
            </w:tcBorders>
          </w:tcPr>
          <w:p w14:paraId="3E00EE5D" w14:textId="77777777" w:rsidR="00BE3BF8" w:rsidRPr="003A49E3" w:rsidRDefault="00BE3BF8" w:rsidP="000B15F7">
            <w:pPr>
              <w:rPr>
                <w:rFonts w:ascii="Times New Roman" w:hAnsi="Times New Roman"/>
                <w:bCs/>
                <w:sz w:val="24"/>
                <w:szCs w:val="24"/>
                <w:lang w:bidi="ta-IN"/>
              </w:rPr>
            </w:pPr>
            <w:r w:rsidRPr="003A49E3">
              <w:rPr>
                <w:rFonts w:ascii="Times New Roman" w:hAnsi="Times New Roman"/>
                <w:bCs/>
                <w:sz w:val="24"/>
                <w:szCs w:val="24"/>
                <w:lang w:bidi="ta-IN"/>
              </w:rPr>
              <w:t>K</w:t>
            </w:r>
          </w:p>
        </w:tc>
        <w:tc>
          <w:tcPr>
            <w:tcW w:w="2432" w:type="dxa"/>
            <w:tcBorders>
              <w:bottom w:val="single" w:sz="4" w:space="0" w:color="auto"/>
            </w:tcBorders>
          </w:tcPr>
          <w:p w14:paraId="44C53D27" w14:textId="77777777" w:rsidR="00BE3BF8" w:rsidRPr="003A49E3" w:rsidRDefault="00BE3BF8" w:rsidP="000B15F7">
            <w:pPr>
              <w:rPr>
                <w:rFonts w:ascii="Times New Roman" w:hAnsi="Times New Roman"/>
                <w:bCs/>
                <w:sz w:val="24"/>
                <w:szCs w:val="24"/>
                <w:lang w:bidi="ta-IN"/>
              </w:rPr>
            </w:pPr>
            <w:r w:rsidRPr="003A49E3">
              <w:rPr>
                <w:rFonts w:ascii="Times New Roman" w:hAnsi="Times New Roman"/>
                <w:bCs/>
                <w:sz w:val="24"/>
                <w:szCs w:val="24"/>
                <w:lang w:bidi="ta-IN"/>
              </w:rPr>
              <w:t>Kaina</w:t>
            </w:r>
          </w:p>
        </w:tc>
        <w:tc>
          <w:tcPr>
            <w:tcW w:w="2487" w:type="dxa"/>
            <w:tcBorders>
              <w:bottom w:val="single" w:sz="4" w:space="0" w:color="auto"/>
            </w:tcBorders>
          </w:tcPr>
          <w:p w14:paraId="5DC7D310" w14:textId="77777777" w:rsidR="00BE3BF8" w:rsidRPr="003A49E3" w:rsidRDefault="00BE3BF8" w:rsidP="000B15F7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bidi="ta-IN"/>
              </w:rPr>
            </w:pPr>
            <w:r w:rsidRPr="003A49E3">
              <w:rPr>
                <w:rFonts w:ascii="Times New Roman" w:hAnsi="Times New Roman"/>
                <w:bCs/>
                <w:sz w:val="24"/>
                <w:szCs w:val="24"/>
                <w:lang w:bidi="ta-IN"/>
              </w:rPr>
              <w:t xml:space="preserve">K= Tiekėjo pasiūlyme nurodyta bendra pasiūlymo kaina su PVM (Eur)  </w:t>
            </w:r>
          </w:p>
          <w:p w14:paraId="55F8FB1B" w14:textId="77777777" w:rsidR="00BE3BF8" w:rsidRPr="003A49E3" w:rsidRDefault="00BE3BF8" w:rsidP="000B15F7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bidi="ta-IN"/>
              </w:rPr>
            </w:pPr>
          </w:p>
        </w:tc>
        <w:tc>
          <w:tcPr>
            <w:tcW w:w="3477" w:type="dxa"/>
            <w:tcBorders>
              <w:bottom w:val="single" w:sz="4" w:space="0" w:color="auto"/>
            </w:tcBorders>
          </w:tcPr>
          <w:p w14:paraId="4BC62309" w14:textId="77777777" w:rsidR="00BE3BF8" w:rsidRPr="003A49E3" w:rsidRDefault="00BE3BF8" w:rsidP="000B15F7">
            <w:pPr>
              <w:rPr>
                <w:rFonts w:ascii="Times New Roman" w:hAnsi="Times New Roman"/>
                <w:bCs/>
                <w:sz w:val="24"/>
                <w:szCs w:val="24"/>
                <w:lang w:bidi="ta-IN"/>
              </w:rPr>
            </w:pPr>
          </w:p>
        </w:tc>
      </w:tr>
      <w:tr w:rsidR="00BE3BF8" w:rsidRPr="003A49E3" w14:paraId="719395C6" w14:textId="77777777" w:rsidTr="0011615A">
        <w:trPr>
          <w:trHeight w:val="300"/>
        </w:trPr>
        <w:tc>
          <w:tcPr>
            <w:tcW w:w="1243" w:type="dxa"/>
          </w:tcPr>
          <w:p w14:paraId="6C42BC37" w14:textId="77777777" w:rsidR="00BE3BF8" w:rsidRPr="003A49E3" w:rsidRDefault="00BE3BF8" w:rsidP="000B15F7">
            <w:pPr>
              <w:rPr>
                <w:rFonts w:ascii="Times New Roman" w:hAnsi="Times New Roman"/>
                <w:bCs/>
                <w:sz w:val="24"/>
                <w:szCs w:val="24"/>
                <w:lang w:bidi="ta-IN"/>
              </w:rPr>
            </w:pPr>
            <w:r w:rsidRPr="003A49E3">
              <w:rPr>
                <w:rFonts w:ascii="Times New Roman" w:hAnsi="Times New Roman"/>
                <w:bCs/>
                <w:sz w:val="24"/>
                <w:szCs w:val="24"/>
                <w:lang w:bidi="ta-IN"/>
              </w:rPr>
              <w:t>T1</w:t>
            </w:r>
          </w:p>
        </w:tc>
        <w:tc>
          <w:tcPr>
            <w:tcW w:w="2432" w:type="dxa"/>
          </w:tcPr>
          <w:p w14:paraId="573B79C6" w14:textId="6AAA7C44" w:rsidR="00BE3BF8" w:rsidRPr="003A49E3" w:rsidRDefault="0011615A" w:rsidP="000B15F7">
            <w:pPr>
              <w:rPr>
                <w:rFonts w:ascii="Times New Roman" w:hAnsi="Times New Roman"/>
                <w:bCs/>
                <w:sz w:val="24"/>
                <w:szCs w:val="24"/>
                <w:lang w:bidi="ta-I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bidi="ta-IN"/>
              </w:rPr>
              <w:t xml:space="preserve">Darbo laiko apskaitos </w:t>
            </w:r>
            <w:r w:rsidRPr="003A49E3">
              <w:rPr>
                <w:rFonts w:ascii="Times New Roman" w:hAnsi="Times New Roman"/>
                <w:bCs/>
                <w:sz w:val="24"/>
                <w:szCs w:val="24"/>
                <w:lang w:bidi="ta-IN"/>
              </w:rPr>
              <w:t>sistema</w:t>
            </w:r>
          </w:p>
        </w:tc>
        <w:tc>
          <w:tcPr>
            <w:tcW w:w="2487" w:type="dxa"/>
          </w:tcPr>
          <w:p w14:paraId="1FBB7B12" w14:textId="77777777" w:rsidR="00BE3BF8" w:rsidRPr="003A49E3" w:rsidRDefault="00BE3BF8" w:rsidP="000B15F7">
            <w:pPr>
              <w:rPr>
                <w:rFonts w:ascii="Times New Roman" w:hAnsi="Times New Roman"/>
                <w:bCs/>
                <w:sz w:val="24"/>
                <w:szCs w:val="24"/>
                <w:lang w:bidi="ta-IN"/>
              </w:rPr>
            </w:pPr>
            <w:r w:rsidRPr="003A49E3">
              <w:rPr>
                <w:rFonts w:ascii="Times New Roman" w:hAnsi="Times New Roman"/>
                <w:bCs/>
                <w:sz w:val="24"/>
                <w:szCs w:val="24"/>
                <w:lang w:bidi="ta-IN"/>
              </w:rPr>
              <w:t>Jei vertinamo pasiūlymo reikšmė "Taip",</w:t>
            </w:r>
          </w:p>
          <w:p w14:paraId="766D28B8" w14:textId="77777777" w:rsidR="00BE3BF8" w:rsidRPr="003A49E3" w:rsidRDefault="00BE3BF8" w:rsidP="000B15F7">
            <w:pPr>
              <w:rPr>
                <w:rFonts w:ascii="Times New Roman" w:hAnsi="Times New Roman"/>
                <w:bCs/>
                <w:sz w:val="24"/>
                <w:szCs w:val="24"/>
                <w:lang w:bidi="ta-IN"/>
              </w:rPr>
            </w:pPr>
            <w:r w:rsidRPr="003A49E3">
              <w:rPr>
                <w:rFonts w:ascii="Times New Roman" w:hAnsi="Times New Roman"/>
                <w:bCs/>
                <w:sz w:val="24"/>
                <w:szCs w:val="24"/>
                <w:lang w:bidi="ta-IN"/>
              </w:rPr>
              <w:t xml:space="preserve">T1 = 3000,00; </w:t>
            </w:r>
          </w:p>
          <w:p w14:paraId="54C00A1C" w14:textId="77777777" w:rsidR="00BE3BF8" w:rsidRPr="003A49E3" w:rsidRDefault="00BE3BF8" w:rsidP="000B15F7">
            <w:pPr>
              <w:rPr>
                <w:rFonts w:ascii="Times New Roman" w:hAnsi="Times New Roman"/>
                <w:bCs/>
                <w:sz w:val="24"/>
                <w:szCs w:val="24"/>
                <w:lang w:bidi="ta-IN"/>
              </w:rPr>
            </w:pPr>
            <w:r w:rsidRPr="003A49E3">
              <w:rPr>
                <w:rFonts w:ascii="Times New Roman" w:hAnsi="Times New Roman"/>
                <w:bCs/>
                <w:sz w:val="24"/>
                <w:szCs w:val="24"/>
                <w:lang w:bidi="ta-IN"/>
              </w:rPr>
              <w:t>Jei vertinamo pasiūlymo reikšmė "Ne",</w:t>
            </w:r>
          </w:p>
          <w:p w14:paraId="6650CA55" w14:textId="77777777" w:rsidR="00BE3BF8" w:rsidRPr="003A49E3" w:rsidRDefault="00BE3BF8" w:rsidP="000B15F7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bidi="ta-IN"/>
              </w:rPr>
            </w:pPr>
            <w:r w:rsidRPr="003A49E3">
              <w:rPr>
                <w:rFonts w:ascii="Times New Roman" w:hAnsi="Times New Roman"/>
                <w:bCs/>
                <w:sz w:val="24"/>
                <w:szCs w:val="24"/>
                <w:lang w:bidi="ta-IN"/>
              </w:rPr>
              <w:t>T1 = 0</w:t>
            </w:r>
          </w:p>
        </w:tc>
        <w:tc>
          <w:tcPr>
            <w:tcW w:w="3477" w:type="dxa"/>
          </w:tcPr>
          <w:p w14:paraId="1E68B6E7" w14:textId="77777777" w:rsidR="0011615A" w:rsidRDefault="0011615A" w:rsidP="0011615A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bidi="ta-IN"/>
              </w:rPr>
            </w:pPr>
            <w:r w:rsidRPr="003A49E3">
              <w:rPr>
                <w:rFonts w:ascii="Times New Roman" w:hAnsi="Times New Roman"/>
                <w:bCs/>
                <w:sz w:val="24"/>
                <w:szCs w:val="24"/>
                <w:lang w:bidi="ta-IN"/>
              </w:rPr>
              <w:t xml:space="preserve">Tiekėjas įsipareigoja nuo statybos darbų pradžios taikyti </w:t>
            </w:r>
            <w:r>
              <w:rPr>
                <w:rFonts w:ascii="Times New Roman" w:hAnsi="Times New Roman"/>
                <w:bCs/>
                <w:sz w:val="24"/>
                <w:szCs w:val="24"/>
                <w:lang w:bidi="ta-IN"/>
              </w:rPr>
              <w:t xml:space="preserve">darbo laiko </w:t>
            </w:r>
            <w:r w:rsidRPr="003A49E3">
              <w:rPr>
                <w:rFonts w:ascii="Times New Roman" w:hAnsi="Times New Roman"/>
                <w:bCs/>
                <w:sz w:val="24"/>
                <w:szCs w:val="24"/>
                <w:lang w:bidi="ta-IN"/>
              </w:rPr>
              <w:t>sistemą</w:t>
            </w:r>
            <w:r>
              <w:rPr>
                <w:rFonts w:ascii="Times New Roman" w:hAnsi="Times New Roman"/>
                <w:bCs/>
                <w:sz w:val="24"/>
                <w:szCs w:val="24"/>
                <w:lang w:bidi="ta-IN"/>
              </w:rPr>
              <w:t>:</w:t>
            </w:r>
          </w:p>
          <w:p w14:paraId="4CDA664E" w14:textId="0DF42094" w:rsidR="00BE3BF8" w:rsidRPr="003A49E3" w:rsidRDefault="0011615A" w:rsidP="0011615A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bidi="ta-I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bidi="ta-IN"/>
              </w:rPr>
              <w:t>-</w:t>
            </w:r>
            <w:r w:rsidRPr="00E63EB9">
              <w:rPr>
                <w:rFonts w:ascii="Times New Roman" w:hAnsi="Times New Roman"/>
                <w:bCs/>
                <w:sz w:val="24"/>
                <w:szCs w:val="24"/>
                <w:lang w:bidi="ta-IN"/>
              </w:rPr>
              <w:t xml:space="preserve">įrengti apskaitos sistemą statybvietėje, užtikrinančią statybos dalyvių buvimo statybvietėje laiko apskaitos duomenų, esamuoju laiku (angl. k. </w:t>
            </w:r>
            <w:proofErr w:type="spellStart"/>
            <w:r w:rsidRPr="00E63EB9">
              <w:rPr>
                <w:rFonts w:ascii="Times New Roman" w:hAnsi="Times New Roman"/>
                <w:bCs/>
                <w:i/>
                <w:iCs/>
                <w:sz w:val="24"/>
                <w:szCs w:val="24"/>
                <w:lang w:bidi="ta-IN"/>
              </w:rPr>
              <w:t>online</w:t>
            </w:r>
            <w:proofErr w:type="spellEnd"/>
            <w:r w:rsidRPr="00E63EB9">
              <w:rPr>
                <w:rFonts w:ascii="Times New Roman" w:hAnsi="Times New Roman"/>
                <w:bCs/>
                <w:sz w:val="24"/>
                <w:szCs w:val="24"/>
                <w:lang w:bidi="ta-IN"/>
              </w:rPr>
              <w:t>), prieinamumą pirkimo vykdytojui</w:t>
            </w:r>
            <w:r>
              <w:rPr>
                <w:rFonts w:ascii="Times New Roman" w:hAnsi="Times New Roman"/>
                <w:bCs/>
                <w:sz w:val="24"/>
                <w:szCs w:val="24"/>
                <w:lang w:bidi="ta-IN"/>
              </w:rPr>
              <w:t>.</w:t>
            </w:r>
          </w:p>
        </w:tc>
      </w:tr>
    </w:tbl>
    <w:p w14:paraId="443844FE" w14:textId="77777777" w:rsidR="00BE3BF8" w:rsidRPr="003A49E3" w:rsidRDefault="00BE3BF8" w:rsidP="00BE3BF8">
      <w:pPr>
        <w:ind w:left="90" w:firstLine="18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7B40BD0" w14:textId="4F0BF31E" w:rsidR="00266214" w:rsidRPr="003A49E3" w:rsidRDefault="00266214" w:rsidP="003A49E3">
      <w:pPr>
        <w:pStyle w:val="Sraopastraipa"/>
        <w:numPr>
          <w:ilvl w:val="0"/>
          <w:numId w:val="6"/>
        </w:numPr>
        <w:ind w:left="360"/>
        <w:jc w:val="both"/>
        <w:rPr>
          <w:rFonts w:ascii="Times New Roman" w:hAnsi="Times New Roman" w:cs="Times New Roman"/>
        </w:rPr>
      </w:pPr>
      <w:r w:rsidRPr="003A49E3">
        <w:rPr>
          <w:rFonts w:ascii="Times New Roman" w:hAnsi="Times New Roman" w:cs="Times New Roman"/>
          <w:color w:val="000000" w:themeColor="text1"/>
        </w:rPr>
        <w:t>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3A49E3">
        <w:rPr>
          <w:rFonts w:ascii="Times New Roman" w:hAnsi="Times New Roman" w:cs="Times New Roman"/>
          <w:color w:val="000000" w:themeColor="text1"/>
          <w:spacing w:val="-1"/>
        </w:rPr>
        <w:t>.</w:t>
      </w:r>
    </w:p>
    <w:sectPr w:rsidR="00266214" w:rsidRPr="003A49E3" w:rsidSect="00F5602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2553A"/>
    <w:multiLevelType w:val="hybridMultilevel"/>
    <w:tmpl w:val="BAF4999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DE68AF"/>
    <w:multiLevelType w:val="hybridMultilevel"/>
    <w:tmpl w:val="AF0A8616"/>
    <w:lvl w:ilvl="0" w:tplc="F4DAE470">
      <w:start w:val="1"/>
      <w:numFmt w:val="decimal"/>
      <w:suff w:val="space"/>
      <w:lvlText w:val="%1."/>
      <w:lvlJc w:val="left"/>
      <w:pPr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F621B9"/>
    <w:multiLevelType w:val="multilevel"/>
    <w:tmpl w:val="1DD2567E"/>
    <w:lvl w:ilvl="0">
      <w:start w:val="1"/>
      <w:numFmt w:val="decimal"/>
      <w:lvlText w:val="%1)"/>
      <w:lvlJc w:val="left"/>
      <w:pPr>
        <w:tabs>
          <w:tab w:val="num" w:pos="1742"/>
        </w:tabs>
        <w:ind w:left="1742" w:hanging="465"/>
      </w:pPr>
      <w:rPr>
        <w:rFonts w:ascii="Times New Roman" w:eastAsiaTheme="minorEastAsia" w:hAnsi="Times New Roman" w:cs="Times New Roman"/>
        <w:b w:val="0"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151"/>
        </w:tabs>
        <w:ind w:left="4151" w:hanging="465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ascii="Times New Roman" w:eastAsiaTheme="minorEastAsia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-130"/>
        </w:tabs>
        <w:ind w:left="-1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0"/>
        </w:tabs>
        <w:ind w:left="23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0"/>
        </w:tabs>
        <w:ind w:left="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0"/>
        </w:tabs>
        <w:ind w:left="5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"/>
        </w:tabs>
        <w:ind w:left="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50"/>
        </w:tabs>
        <w:ind w:left="950" w:hanging="1800"/>
      </w:pPr>
      <w:rPr>
        <w:rFonts w:hint="default"/>
      </w:rPr>
    </w:lvl>
  </w:abstractNum>
  <w:abstractNum w:abstractNumId="3" w15:restartNumberingAfterBreak="0">
    <w:nsid w:val="52F5465D"/>
    <w:multiLevelType w:val="multilevel"/>
    <w:tmpl w:val="9E66477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asciiTheme="minorHAnsi" w:eastAsiaTheme="minorHAnsi" w:hAnsiTheme="minorHAnsi" w:cstheme="minorHAnsi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asciiTheme="minorHAnsi" w:eastAsiaTheme="minorHAnsi" w:hAnsiTheme="minorHAnsi" w:cstheme="minorHAnsi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asciiTheme="minorHAnsi" w:eastAsiaTheme="minorHAnsi" w:hAnsiTheme="minorHAnsi" w:cstheme="minorHAnsi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asciiTheme="minorHAnsi" w:eastAsiaTheme="minorHAnsi" w:hAnsiTheme="minorHAnsi" w:cstheme="minorHAnsi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asciiTheme="minorHAnsi" w:eastAsiaTheme="minorHAnsi" w:hAnsiTheme="minorHAnsi" w:cstheme="minorHAnsi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asciiTheme="minorHAnsi" w:eastAsiaTheme="minorHAnsi" w:hAnsiTheme="minorHAnsi" w:cstheme="minorHAnsi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asciiTheme="minorHAnsi" w:eastAsiaTheme="minorHAnsi" w:hAnsiTheme="minorHAnsi" w:cstheme="minorHAnsi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asciiTheme="minorHAnsi" w:eastAsiaTheme="minorHAnsi" w:hAnsiTheme="minorHAnsi" w:cstheme="minorHAnsi" w:hint="default"/>
        <w:sz w:val="24"/>
      </w:rPr>
    </w:lvl>
  </w:abstractNum>
  <w:abstractNum w:abstractNumId="4" w15:restartNumberingAfterBreak="0">
    <w:nsid w:val="68C923F1"/>
    <w:multiLevelType w:val="hybridMultilevel"/>
    <w:tmpl w:val="86A83F84"/>
    <w:lvl w:ilvl="0" w:tplc="A6C666FE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9241D8A"/>
    <w:multiLevelType w:val="multilevel"/>
    <w:tmpl w:val="35A8DAC8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theme="minorBidi"/>
        <w:b w:val="0"/>
        <w:bCs w:val="0"/>
        <w:i w:val="0"/>
        <w:iCs/>
        <w:color w:val="000000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2027437759">
    <w:abstractNumId w:val="3"/>
  </w:num>
  <w:num w:numId="2" w16cid:durableId="1206524897">
    <w:abstractNumId w:val="0"/>
  </w:num>
  <w:num w:numId="3" w16cid:durableId="1180195012">
    <w:abstractNumId w:val="2"/>
  </w:num>
  <w:num w:numId="4" w16cid:durableId="5531278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04040038">
    <w:abstractNumId w:val="4"/>
  </w:num>
  <w:num w:numId="6" w16cid:durableId="8439786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029"/>
    <w:rsid w:val="000451D8"/>
    <w:rsid w:val="00073848"/>
    <w:rsid w:val="001072AE"/>
    <w:rsid w:val="0011615A"/>
    <w:rsid w:val="001956E6"/>
    <w:rsid w:val="00237035"/>
    <w:rsid w:val="00240850"/>
    <w:rsid w:val="00266214"/>
    <w:rsid w:val="002832C4"/>
    <w:rsid w:val="00294393"/>
    <w:rsid w:val="002D2239"/>
    <w:rsid w:val="00300598"/>
    <w:rsid w:val="00325F71"/>
    <w:rsid w:val="00327C26"/>
    <w:rsid w:val="00343F45"/>
    <w:rsid w:val="003A49E3"/>
    <w:rsid w:val="004254D4"/>
    <w:rsid w:val="00427A61"/>
    <w:rsid w:val="00544FEC"/>
    <w:rsid w:val="00574DDF"/>
    <w:rsid w:val="00646EF6"/>
    <w:rsid w:val="006653B3"/>
    <w:rsid w:val="006D076C"/>
    <w:rsid w:val="006F1D60"/>
    <w:rsid w:val="006F7216"/>
    <w:rsid w:val="007105D4"/>
    <w:rsid w:val="0071219B"/>
    <w:rsid w:val="007B56B3"/>
    <w:rsid w:val="007B5C15"/>
    <w:rsid w:val="008554F3"/>
    <w:rsid w:val="00893CB7"/>
    <w:rsid w:val="008E13E7"/>
    <w:rsid w:val="00950FA7"/>
    <w:rsid w:val="00960BC3"/>
    <w:rsid w:val="009775F9"/>
    <w:rsid w:val="009C22AB"/>
    <w:rsid w:val="00A03A1E"/>
    <w:rsid w:val="00A04239"/>
    <w:rsid w:val="00A62FEA"/>
    <w:rsid w:val="00A948B1"/>
    <w:rsid w:val="00AF5F90"/>
    <w:rsid w:val="00B02FBD"/>
    <w:rsid w:val="00B236D5"/>
    <w:rsid w:val="00BE3BF8"/>
    <w:rsid w:val="00C152B8"/>
    <w:rsid w:val="00C45690"/>
    <w:rsid w:val="00CB02F1"/>
    <w:rsid w:val="00DC5F51"/>
    <w:rsid w:val="00E460E5"/>
    <w:rsid w:val="00EC6857"/>
    <w:rsid w:val="00F036F5"/>
    <w:rsid w:val="00F56029"/>
    <w:rsid w:val="00FA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A9E01"/>
  <w15:chartTrackingRefBased/>
  <w15:docId w15:val="{148FDD99-FC42-6D40-B70E-1AFE637A8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152B8"/>
    <w:pPr>
      <w:autoSpaceDN w:val="0"/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56029"/>
    <w:pPr>
      <w:keepNext/>
      <w:keepLines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56029"/>
    <w:pPr>
      <w:keepNext/>
      <w:keepLines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56029"/>
    <w:pPr>
      <w:keepNext/>
      <w:keepLines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56029"/>
    <w:pPr>
      <w:keepNext/>
      <w:keepLines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56029"/>
    <w:pPr>
      <w:keepNext/>
      <w:keepLines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56029"/>
    <w:pPr>
      <w:keepNext/>
      <w:keepLines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56029"/>
    <w:pPr>
      <w:keepNext/>
      <w:keepLines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56029"/>
    <w:pPr>
      <w:keepNext/>
      <w:keepLines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56029"/>
    <w:pPr>
      <w:keepNext/>
      <w:keepLines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560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560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560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5602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5602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5602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5602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5602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5602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56029"/>
    <w:pPr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560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56029"/>
    <w:pPr>
      <w:numPr>
        <w:ilvl w:val="1"/>
      </w:numPr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560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56029"/>
    <w:pPr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F56029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F56029"/>
    <w:pPr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F5602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560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5602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56029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prastojilentel"/>
    <w:next w:val="Lentelstinklelis"/>
    <w:rsid w:val="00A62FEA"/>
    <w:pPr>
      <w:spacing w:after="0" w:line="240" w:lineRule="auto"/>
    </w:pPr>
    <w:rPr>
      <w:rFonts w:ascii="Times New Roman" w:eastAsia="Times New Roman"/>
      <w:kern w:val="0"/>
      <w:sz w:val="20"/>
      <w:szCs w:val="20"/>
      <w:lang w:val="lt-LT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A62F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BE3BF8"/>
    <w:rPr>
      <w:lang w:val="lt-LT"/>
    </w:rPr>
  </w:style>
  <w:style w:type="paragraph" w:customStyle="1" w:styleId="Body2">
    <w:name w:val="Body 2"/>
    <w:rsid w:val="00BE3BF8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kern w:val="0"/>
      <w:sz w:val="21"/>
      <w:szCs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1065</Words>
  <Characters>608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KRSA</dc:creator>
  <cp:keywords/>
  <dc:description/>
  <cp:lastModifiedBy>Violeta Ambrazevičienė</cp:lastModifiedBy>
  <cp:revision>20</cp:revision>
  <dcterms:created xsi:type="dcterms:W3CDTF">2025-03-23T13:30:00Z</dcterms:created>
  <dcterms:modified xsi:type="dcterms:W3CDTF">2025-08-10T12:33:00Z</dcterms:modified>
  <cp:category/>
</cp:coreProperties>
</file>